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000000" w:themeColor="text1"/>
          <w:kern w:val="44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涉路施工许可办事指南</w:t>
      </w:r>
    </w:p>
    <w:p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涉路施工许可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《中华人民共和国公路法》（1997年7月3日主席令第86号，2017年11月4日第五次修正）第四十四条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需征得有关公安机关的同意。占用、挖掘公路或者使公路改线的，建设单位应当按照不低于该段公路原有的技术标准予以修复、改建或者给予相应的经济补偿。第四十五条 跨越、穿越公路修建桥梁、渡槽或者架设、埋设管线等设施的，以及在公路用地范围内架设、埋设管线、电缆等设施的，应当事先经有关交通主管部门同意，影响交通安全的，还须征得有关公安机关的同意；所修建、架设或者埋设的设施应当符合公路工程技术标准的要求。对公路造成损坏的，应当按照损坏程度给予补偿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《公路安全保护条例》（2011年3月7日国务院令第593号）第二十七条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下列涉路施工活动，建设单位应当向公路管理机构提出申请：(一)因修建铁路、机场、供电、水利、通信等建设工程需要占用、挖掘公路、公路用地或者使公路改线；(二)跨越、穿越公路修建桥梁、渡槽或者架设、埋设管道、电缆等设施；(三)在公路用地范围内架设、埋设管道、电缆等设施；(四)利用公路桥梁、公路隧道、涵洞铺设电缆等设施；(五)利用跨越公路的设施悬挂非公路标志；(六)在公路上增设或者改造平面交叉道口；(七)在公路建筑控制区内埋设管道、电缆等设施。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自治区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/盟市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/旗县级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办理情形与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申请文件（文件一般为红头，文末有申请单位印章）和公路管理行政许可申请表（申请理由、施工期限、地点、公路名称、起止桩号及与公路边坡外缘或者公路界桩的距离）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申请单位（个人）资格证明（营业执照可查询打印，授权委托书为原件且在有效期内，法人及委托人身份证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申请人对所有申报材料真实性承诺函（申请单位盖章）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申请人需提交项目建议书批复文件（或拟建项目纳入相关行业专项规划的文件，一般为发改委或行业主管部门出具，建设期限未过期，过期须有延期或在批复期限内已开工证明）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申请人提交符合有关技术标准、规范要求的设计和施工方案（设计蓝图应有设计人签字、设计单位盖章）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申请人提交处置施工险情和意外事故的应急方案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申请人提交保障公路、公路附属设施质量和安全的技术评价报告（应为与公路等级对应的设计或咨询资质单位出具）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现场勘察记录表、现场勘验图（勘察位置与申请位置核对一致、已计算占用公路赔补偿费用）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产权单位出具审查意见（一般为高路公司或公投公司出具，文件内容大致为同意办理、文件日期不超一个月）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交通部门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；交通部门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pStyle w:val="2"/>
        <w:ind w:left="0" w:leftChars="0" w:firstLine="0" w:firstLineChars="0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7254240"/>
            <wp:effectExtent l="0" t="0" r="5715" b="3810"/>
            <wp:docPr id="2" name="图片 2" descr="图片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5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交通运输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主管部门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1238" w:leftChars="304" w:hanging="600" w:hangingChars="200"/>
        <w:textAlignment w:val="auto"/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自治区级事项办理机构：内蒙古自治区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交通运输厅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1238" w:leftChars="304" w:hanging="600" w:hanging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市级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事项办理机构：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市交通运输局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黑体" w:hAnsi="黑体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级事项办理机构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：旗县级交通运输局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000000" w:themeColor="text1"/>
          <w:spacing w:val="-1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样表及结果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1.公路行政许可申请表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2.公路管理行政许可证</w:t>
      </w:r>
    </w:p>
    <w:p>
      <w:pP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1.公路行政许可申请表</w:t>
      </w:r>
    </w:p>
    <w:tbl>
      <w:tblPr>
        <w:tblStyle w:val="8"/>
        <w:tblW w:w="0" w:type="auto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216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申请许可项目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名称/姓名</w:t>
            </w:r>
          </w:p>
        </w:tc>
        <w:tc>
          <w:tcPr>
            <w:tcW w:w="608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08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法定代表人/负责人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代理人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申请日期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施工日期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申请地点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申请理由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附送材料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widowControl w:val="0"/>
        <w:numPr>
          <w:ilvl w:val="0"/>
          <w:numId w:val="2"/>
        </w:numPr>
        <w:spacing w:after="120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公路管理行政许可证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451485</wp:posOffset>
            </wp:positionV>
            <wp:extent cx="4832985" cy="3512185"/>
            <wp:effectExtent l="9525" t="9525" r="15240" b="21590"/>
            <wp:wrapTopAndBottom/>
            <wp:docPr id="3" name="图片 3" descr="yangben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yangben"/>
                    <pic:cNvPicPr>
                      <a:picLocks noChangeAspect="true"/>
                    </pic:cNvPicPr>
                  </pic:nvPicPr>
                  <pic:blipFill>
                    <a:blip r:embed="rId5"/>
                    <a:srcRect l="6261" t="5369" r="6036" b="4430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351218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7C41B6"/>
    <w:multiLevelType w:val="singleLevel"/>
    <w:tmpl w:val="067C41B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496D2D4D"/>
    <w:rsid w:val="00425D9D"/>
    <w:rsid w:val="027174BF"/>
    <w:rsid w:val="0340173B"/>
    <w:rsid w:val="04BB5AD7"/>
    <w:rsid w:val="05A4613C"/>
    <w:rsid w:val="09751790"/>
    <w:rsid w:val="12BC699E"/>
    <w:rsid w:val="14CB1C36"/>
    <w:rsid w:val="1D3F6CF0"/>
    <w:rsid w:val="2E1109ED"/>
    <w:rsid w:val="2FE46C38"/>
    <w:rsid w:val="345D2023"/>
    <w:rsid w:val="367D2D2D"/>
    <w:rsid w:val="3C373EB7"/>
    <w:rsid w:val="408475C8"/>
    <w:rsid w:val="496D2D4D"/>
    <w:rsid w:val="4AE06015"/>
    <w:rsid w:val="590B62DC"/>
    <w:rsid w:val="591225AA"/>
    <w:rsid w:val="5D276C9F"/>
    <w:rsid w:val="622540F5"/>
    <w:rsid w:val="680221FD"/>
    <w:rsid w:val="6C8A4F3A"/>
    <w:rsid w:val="6D3754B9"/>
    <w:rsid w:val="6E250E9C"/>
    <w:rsid w:val="75DF37EC"/>
    <w:rsid w:val="77A14C22"/>
    <w:rsid w:val="78B17626"/>
    <w:rsid w:val="79E9683D"/>
    <w:rsid w:val="7F3FCE32"/>
    <w:rsid w:val="7F723A11"/>
    <w:rsid w:val="FDADD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1812</Words>
  <Characters>1847</Characters>
  <Lines>0</Lines>
  <Paragraphs>0</Paragraphs>
  <TotalTime>2</TotalTime>
  <ScaleCrop>false</ScaleCrop>
  <LinksUpToDate>false</LinksUpToDate>
  <CharactersWithSpaces>1853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2022-02-16T09:11:00Z</dcterms:created>
  <dc:creator>晴天</dc:creator>
  <cp:lastModifiedBy>zjj123</cp:lastModifiedBy>
  <cp:lastPrinted>2022-02-17T11:40:00Z</cp:lastPrinted>
  <dcterms:modified xsi:type="dcterms:W3CDTF">2024-05-11T16:01:53Z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B554A7E415C74E2DAED2DD98ADE4FB7E</vt:lpwstr>
  </property>
</Properties>
</file>